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41C4" w14:textId="77777777" w:rsidR="006419CA" w:rsidRPr="00DA280C" w:rsidRDefault="00157313" w:rsidP="00E85D3D">
      <w:pPr>
        <w:shd w:val="clear" w:color="auto" w:fill="FFFFFF" w:themeFill="background1"/>
        <w:spacing w:after="0" w:line="240" w:lineRule="auto"/>
        <w:jc w:val="center"/>
        <w:rPr>
          <w:rFonts w:asciiTheme="minorHAnsi" w:hAnsiTheme="minorHAnsi" w:cstheme="minorHAnsi"/>
          <w:b/>
          <w:caps/>
          <w:color w:val="17365D" w:themeColor="text2" w:themeShade="BF"/>
          <w:sz w:val="42"/>
          <w:szCs w:val="42"/>
        </w:rPr>
      </w:pPr>
      <w:r w:rsidRPr="00DA280C">
        <w:rPr>
          <w:rFonts w:asciiTheme="minorHAnsi" w:hAnsiTheme="minorHAnsi" w:cstheme="minorHAnsi"/>
          <w:b/>
          <w:caps/>
          <w:color w:val="17365D" w:themeColor="text2" w:themeShade="BF"/>
          <w:sz w:val="42"/>
          <w:szCs w:val="42"/>
        </w:rPr>
        <w:t>Work</w:t>
      </w:r>
      <w:r w:rsidR="00A52F6F" w:rsidRPr="00DA280C">
        <w:rPr>
          <w:rFonts w:asciiTheme="minorHAnsi" w:hAnsiTheme="minorHAnsi" w:cstheme="minorHAnsi"/>
          <w:b/>
          <w:caps/>
          <w:color w:val="17365D" w:themeColor="text2" w:themeShade="BF"/>
          <w:sz w:val="42"/>
          <w:szCs w:val="42"/>
        </w:rPr>
        <w:t xml:space="preserve"> Health, Safety and Injury Management Policy</w:t>
      </w:r>
    </w:p>
    <w:p w14:paraId="16A9D73E" w14:textId="77777777" w:rsidR="00A761AE" w:rsidRPr="00DA280C" w:rsidRDefault="00A761AE" w:rsidP="00563786">
      <w:pPr>
        <w:spacing w:after="0" w:line="240" w:lineRule="auto"/>
        <w:jc w:val="both"/>
        <w:rPr>
          <w:rFonts w:asciiTheme="minorHAnsi" w:hAnsiTheme="minorHAnsi" w:cstheme="minorHAnsi"/>
          <w:sz w:val="18"/>
          <w:szCs w:val="18"/>
        </w:rPr>
      </w:pPr>
      <w:bookmarkStart w:id="0" w:name="Text1"/>
    </w:p>
    <w:bookmarkEnd w:id="0"/>
    <w:p w14:paraId="0CB3339A" w14:textId="77777777" w:rsidR="00A52F6F" w:rsidRPr="00DA280C" w:rsidRDefault="00993085" w:rsidP="00563786">
      <w:pPr>
        <w:spacing w:after="0" w:line="240" w:lineRule="auto"/>
        <w:jc w:val="both"/>
        <w:rPr>
          <w:rFonts w:asciiTheme="minorHAnsi" w:hAnsiTheme="minorHAnsi" w:cstheme="minorHAnsi"/>
          <w:sz w:val="20"/>
          <w:szCs w:val="20"/>
        </w:rPr>
      </w:pPr>
      <w:r w:rsidRPr="00DA280C">
        <w:rPr>
          <w:rFonts w:asciiTheme="minorHAnsi" w:hAnsiTheme="minorHAnsi" w:cstheme="minorHAnsi"/>
          <w:sz w:val="20"/>
          <w:szCs w:val="20"/>
        </w:rPr>
        <w:t>${legalname}</w:t>
      </w:r>
      <w:r w:rsidR="00A761AE" w:rsidRPr="00DA280C">
        <w:rPr>
          <w:rFonts w:asciiTheme="minorHAnsi" w:hAnsiTheme="minorHAnsi" w:cstheme="minorHAnsi"/>
          <w:sz w:val="20"/>
          <w:szCs w:val="20"/>
        </w:rPr>
        <w:t xml:space="preserve"> </w:t>
      </w:r>
      <w:r w:rsidR="00A52F6F" w:rsidRPr="00DA280C">
        <w:rPr>
          <w:rFonts w:asciiTheme="minorHAnsi" w:hAnsiTheme="minorHAnsi" w:cstheme="minorHAnsi"/>
          <w:sz w:val="20"/>
          <w:szCs w:val="20"/>
        </w:rPr>
        <w:t xml:space="preserve">is committed to </w:t>
      </w:r>
      <w:r w:rsidRPr="00DA280C">
        <w:rPr>
          <w:rFonts w:asciiTheme="minorHAnsi" w:hAnsiTheme="minorHAnsi" w:cstheme="minorHAnsi"/>
          <w:sz w:val="20"/>
          <w:szCs w:val="20"/>
        </w:rPr>
        <w:t>Work</w:t>
      </w:r>
      <w:r w:rsidR="00A53E42" w:rsidRPr="00DA280C">
        <w:rPr>
          <w:rFonts w:asciiTheme="minorHAnsi" w:hAnsiTheme="minorHAnsi" w:cstheme="minorHAnsi"/>
          <w:sz w:val="20"/>
          <w:szCs w:val="20"/>
        </w:rPr>
        <w:t xml:space="preserve"> Health, Safety and Injury Management </w:t>
      </w:r>
      <w:r w:rsidR="00A135C2" w:rsidRPr="00DA280C">
        <w:rPr>
          <w:rFonts w:asciiTheme="minorHAnsi" w:hAnsiTheme="minorHAnsi" w:cstheme="minorHAnsi"/>
          <w:sz w:val="20"/>
          <w:szCs w:val="20"/>
        </w:rPr>
        <w:t xml:space="preserve">(IM) </w:t>
      </w:r>
      <w:r w:rsidR="00A53E42" w:rsidRPr="00DA280C">
        <w:rPr>
          <w:rFonts w:asciiTheme="minorHAnsi" w:hAnsiTheme="minorHAnsi" w:cstheme="minorHAnsi"/>
          <w:sz w:val="20"/>
          <w:szCs w:val="20"/>
        </w:rPr>
        <w:t xml:space="preserve">by </w:t>
      </w:r>
      <w:r w:rsidR="00A52F6F" w:rsidRPr="00DA280C">
        <w:rPr>
          <w:rFonts w:asciiTheme="minorHAnsi" w:hAnsiTheme="minorHAnsi" w:cstheme="minorHAnsi"/>
          <w:sz w:val="20"/>
          <w:szCs w:val="20"/>
        </w:rPr>
        <w:t xml:space="preserve">providing a safe and healthy workplace </w:t>
      </w:r>
      <w:r w:rsidR="00A53E42" w:rsidRPr="00DA280C">
        <w:rPr>
          <w:rFonts w:asciiTheme="minorHAnsi" w:hAnsiTheme="minorHAnsi" w:cstheme="minorHAnsi"/>
          <w:sz w:val="20"/>
          <w:szCs w:val="20"/>
        </w:rPr>
        <w:t xml:space="preserve">and </w:t>
      </w:r>
      <w:r w:rsidR="00A52F6F" w:rsidRPr="00DA280C">
        <w:rPr>
          <w:rFonts w:asciiTheme="minorHAnsi" w:hAnsiTheme="minorHAnsi" w:cstheme="minorHAnsi"/>
          <w:sz w:val="20"/>
          <w:szCs w:val="20"/>
        </w:rPr>
        <w:t xml:space="preserve">eliminating any conditions or hazards that could result in personal injury or ill health. </w:t>
      </w:r>
      <w:r w:rsidRPr="00DA280C">
        <w:rPr>
          <w:rFonts w:asciiTheme="minorHAnsi" w:hAnsiTheme="minorHAnsi" w:cstheme="minorHAnsi"/>
          <w:sz w:val="20"/>
          <w:szCs w:val="20"/>
        </w:rPr>
        <w:t xml:space="preserve">${legalname} </w:t>
      </w:r>
      <w:r w:rsidR="00A52F6F" w:rsidRPr="00DA280C">
        <w:rPr>
          <w:rFonts w:asciiTheme="minorHAnsi" w:hAnsiTheme="minorHAnsi" w:cstheme="minorHAnsi"/>
          <w:sz w:val="20"/>
          <w:szCs w:val="20"/>
        </w:rPr>
        <w:t>will do all that is reasonably practicable to ensure healthy and safe working practices, including ongoing communication and awareness, active reporting of hazard and incidents, learning from experience and flexible decision-making in managing workplace risks.</w:t>
      </w:r>
      <w:r w:rsidR="00A53E42" w:rsidRPr="00DA280C">
        <w:rPr>
          <w:rFonts w:asciiTheme="minorHAnsi" w:hAnsiTheme="minorHAnsi" w:cstheme="minorHAnsi"/>
          <w:sz w:val="20"/>
          <w:szCs w:val="20"/>
        </w:rPr>
        <w:t xml:space="preserve"> We are committed to the proactive management of any injuries should they occur however </w:t>
      </w:r>
      <w:r w:rsidR="0005630B" w:rsidRPr="00DA280C">
        <w:rPr>
          <w:rFonts w:asciiTheme="minorHAnsi" w:hAnsiTheme="minorHAnsi" w:cstheme="minorHAnsi"/>
          <w:sz w:val="20"/>
          <w:szCs w:val="20"/>
        </w:rPr>
        <w:t xml:space="preserve">we </w:t>
      </w:r>
      <w:r w:rsidR="00A53E42" w:rsidRPr="00DA280C">
        <w:rPr>
          <w:rFonts w:asciiTheme="minorHAnsi" w:hAnsiTheme="minorHAnsi" w:cstheme="minorHAnsi"/>
          <w:sz w:val="20"/>
          <w:szCs w:val="20"/>
        </w:rPr>
        <w:t xml:space="preserve">aim for zero injuries to our </w:t>
      </w:r>
      <w:r w:rsidR="009E5135" w:rsidRPr="00DA280C">
        <w:rPr>
          <w:rFonts w:asciiTheme="minorHAnsi" w:hAnsiTheme="minorHAnsi" w:cstheme="minorHAnsi"/>
          <w:sz w:val="20"/>
          <w:szCs w:val="20"/>
        </w:rPr>
        <w:t>workers</w:t>
      </w:r>
      <w:r w:rsidR="00A53E42" w:rsidRPr="00DA280C">
        <w:rPr>
          <w:rFonts w:asciiTheme="minorHAnsi" w:hAnsiTheme="minorHAnsi" w:cstheme="minorHAnsi"/>
          <w:sz w:val="20"/>
          <w:szCs w:val="20"/>
        </w:rPr>
        <w:t xml:space="preserve">, </w:t>
      </w:r>
      <w:r w:rsidR="009E5135" w:rsidRPr="00DA280C">
        <w:rPr>
          <w:rFonts w:asciiTheme="minorHAnsi" w:hAnsiTheme="minorHAnsi" w:cstheme="minorHAnsi"/>
          <w:sz w:val="20"/>
          <w:szCs w:val="20"/>
        </w:rPr>
        <w:t xml:space="preserve">apprentices, </w:t>
      </w:r>
      <w:r w:rsidR="00A53E42" w:rsidRPr="00DA280C">
        <w:rPr>
          <w:rFonts w:asciiTheme="minorHAnsi" w:hAnsiTheme="minorHAnsi" w:cstheme="minorHAnsi"/>
          <w:sz w:val="20"/>
          <w:szCs w:val="20"/>
        </w:rPr>
        <w:t>contractors, visitors and general public.</w:t>
      </w:r>
    </w:p>
    <w:p w14:paraId="51CF58C3" w14:textId="77777777" w:rsidR="00A53E42" w:rsidRPr="00DA280C" w:rsidRDefault="00A53E42" w:rsidP="00563786">
      <w:pPr>
        <w:spacing w:after="0" w:line="240" w:lineRule="auto"/>
        <w:jc w:val="both"/>
        <w:rPr>
          <w:rFonts w:asciiTheme="minorHAnsi" w:hAnsiTheme="minorHAnsi" w:cstheme="minorHAnsi"/>
          <w:sz w:val="20"/>
          <w:szCs w:val="20"/>
        </w:rPr>
      </w:pPr>
      <w:r w:rsidRPr="00DA280C">
        <w:rPr>
          <w:rStyle w:val="Strong"/>
          <w:rFonts w:asciiTheme="minorHAnsi" w:hAnsiTheme="minorHAnsi" w:cstheme="minorHAnsi"/>
          <w:b w:val="0"/>
          <w:sz w:val="20"/>
          <w:szCs w:val="20"/>
        </w:rPr>
        <w:t xml:space="preserve">Whilst it is expected that all individuals have a </w:t>
      </w:r>
      <w:r w:rsidR="00F278B6" w:rsidRPr="00DA280C">
        <w:rPr>
          <w:rStyle w:val="Strong"/>
          <w:rFonts w:asciiTheme="minorHAnsi" w:hAnsiTheme="minorHAnsi" w:cstheme="minorHAnsi"/>
          <w:b w:val="0"/>
          <w:sz w:val="20"/>
          <w:szCs w:val="20"/>
        </w:rPr>
        <w:t>responsibility to prote</w:t>
      </w:r>
      <w:r w:rsidR="00D25B4A" w:rsidRPr="00DA280C">
        <w:rPr>
          <w:rStyle w:val="Strong"/>
          <w:rFonts w:asciiTheme="minorHAnsi" w:hAnsiTheme="minorHAnsi" w:cstheme="minorHAnsi"/>
          <w:b w:val="0"/>
          <w:sz w:val="20"/>
          <w:szCs w:val="20"/>
        </w:rPr>
        <w:t xml:space="preserve">ct their health and safety and </w:t>
      </w:r>
      <w:r w:rsidR="00F278B6" w:rsidRPr="00DA280C">
        <w:rPr>
          <w:rStyle w:val="Strong"/>
          <w:rFonts w:asciiTheme="minorHAnsi" w:hAnsiTheme="minorHAnsi" w:cstheme="minorHAnsi"/>
          <w:b w:val="0"/>
          <w:sz w:val="20"/>
          <w:szCs w:val="20"/>
        </w:rPr>
        <w:t xml:space="preserve">that of </w:t>
      </w:r>
      <w:r w:rsidRPr="00DA280C">
        <w:rPr>
          <w:rStyle w:val="Strong"/>
          <w:rFonts w:asciiTheme="minorHAnsi" w:hAnsiTheme="minorHAnsi" w:cstheme="minorHAnsi"/>
          <w:b w:val="0"/>
          <w:sz w:val="20"/>
          <w:szCs w:val="20"/>
        </w:rPr>
        <w:t>other</w:t>
      </w:r>
      <w:r w:rsidR="00F278B6" w:rsidRPr="00DA280C">
        <w:rPr>
          <w:rStyle w:val="Strong"/>
          <w:rFonts w:asciiTheme="minorHAnsi" w:hAnsiTheme="minorHAnsi" w:cstheme="minorHAnsi"/>
          <w:b w:val="0"/>
          <w:sz w:val="20"/>
          <w:szCs w:val="20"/>
        </w:rPr>
        <w:t xml:space="preserve">s, </w:t>
      </w:r>
      <w:r w:rsidR="009E5135" w:rsidRPr="00DA280C">
        <w:rPr>
          <w:rFonts w:asciiTheme="minorHAnsi" w:hAnsiTheme="minorHAnsi" w:cstheme="minorHAnsi"/>
          <w:sz w:val="20"/>
          <w:szCs w:val="20"/>
        </w:rPr>
        <w:t>Senior M</w:t>
      </w:r>
      <w:r w:rsidRPr="00DA280C">
        <w:rPr>
          <w:rFonts w:asciiTheme="minorHAnsi" w:hAnsiTheme="minorHAnsi" w:cstheme="minorHAnsi"/>
          <w:sz w:val="20"/>
          <w:szCs w:val="20"/>
        </w:rPr>
        <w:t>anagement acknowledges that Management has the primary responsibility for the health</w:t>
      </w:r>
      <w:r w:rsidR="009E5135" w:rsidRPr="00DA280C">
        <w:rPr>
          <w:rFonts w:asciiTheme="minorHAnsi" w:hAnsiTheme="minorHAnsi" w:cstheme="minorHAnsi"/>
          <w:sz w:val="20"/>
          <w:szCs w:val="20"/>
        </w:rPr>
        <w:t xml:space="preserve"> and</w:t>
      </w:r>
      <w:r w:rsidRPr="00DA280C">
        <w:rPr>
          <w:rFonts w:asciiTheme="minorHAnsi" w:hAnsiTheme="minorHAnsi" w:cstheme="minorHAnsi"/>
          <w:sz w:val="20"/>
          <w:szCs w:val="20"/>
        </w:rPr>
        <w:t xml:space="preserve"> safety of the people who work under their direction. </w:t>
      </w:r>
    </w:p>
    <w:p w14:paraId="1A8D0510" w14:textId="77777777" w:rsidR="00A53E42" w:rsidRPr="00DA280C" w:rsidRDefault="00A53E42" w:rsidP="00563786">
      <w:pPr>
        <w:pStyle w:val="NormalWeb"/>
        <w:shd w:val="clear" w:color="auto" w:fill="FFFFFF"/>
        <w:spacing w:line="240" w:lineRule="auto"/>
        <w:jc w:val="both"/>
        <w:rPr>
          <w:rFonts w:asciiTheme="minorHAnsi" w:hAnsiTheme="minorHAnsi" w:cstheme="minorHAnsi"/>
          <w:color w:val="000000"/>
          <w:sz w:val="20"/>
          <w:szCs w:val="20"/>
        </w:rPr>
      </w:pPr>
    </w:p>
    <w:p w14:paraId="2F07F095" w14:textId="77777777" w:rsidR="00A53E42" w:rsidRPr="00DA280C" w:rsidRDefault="00A53E42" w:rsidP="00563786">
      <w:pPr>
        <w:pStyle w:val="NormalWeb"/>
        <w:shd w:val="clear" w:color="auto" w:fill="FFFFFF"/>
        <w:spacing w:line="240" w:lineRule="auto"/>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To contribute to maintaining a safe work environment, safe systems of work and safe plant</w:t>
      </w:r>
      <w:r w:rsidR="00993085" w:rsidRPr="00DA280C">
        <w:rPr>
          <w:rFonts w:asciiTheme="minorHAnsi" w:hAnsiTheme="minorHAnsi" w:cstheme="minorHAnsi"/>
          <w:color w:val="000000"/>
          <w:sz w:val="20"/>
          <w:szCs w:val="20"/>
        </w:rPr>
        <w:t xml:space="preserve">, </w:t>
      </w:r>
      <w:r w:rsidR="009E5135" w:rsidRPr="00DA280C">
        <w:rPr>
          <w:rFonts w:asciiTheme="minorHAnsi" w:hAnsiTheme="minorHAnsi" w:cstheme="minorHAnsi"/>
          <w:color w:val="000000"/>
          <w:sz w:val="20"/>
          <w:szCs w:val="20"/>
        </w:rPr>
        <w:t>structures and</w:t>
      </w:r>
      <w:r w:rsidRPr="00DA280C">
        <w:rPr>
          <w:rFonts w:asciiTheme="minorHAnsi" w:hAnsiTheme="minorHAnsi" w:cstheme="minorHAnsi"/>
          <w:color w:val="000000"/>
          <w:sz w:val="20"/>
          <w:szCs w:val="20"/>
        </w:rPr>
        <w:t xml:space="preserve"> substances we will do the following; </w:t>
      </w:r>
    </w:p>
    <w:p w14:paraId="5EA55FB1" w14:textId="3BDF0339" w:rsidR="00A53E42" w:rsidRPr="00DA280C" w:rsidRDefault="00A53E42" w:rsidP="00563786">
      <w:pPr>
        <w:pStyle w:val="NormalWeb"/>
        <w:numPr>
          <w:ilvl w:val="0"/>
          <w:numId w:val="5"/>
        </w:numPr>
        <w:shd w:val="clear" w:color="auto" w:fill="FFFFFF"/>
        <w:spacing w:line="240" w:lineRule="auto"/>
        <w:ind w:left="284" w:hanging="284"/>
        <w:jc w:val="both"/>
        <w:rPr>
          <w:rStyle w:val="Strong"/>
          <w:rFonts w:asciiTheme="minorHAnsi" w:hAnsiTheme="minorHAnsi" w:cstheme="minorHAnsi"/>
          <w:b w:val="0"/>
          <w:sz w:val="20"/>
          <w:szCs w:val="20"/>
          <w:lang w:val="en-AU"/>
        </w:rPr>
      </w:pPr>
      <w:r w:rsidRPr="00DA280C">
        <w:rPr>
          <w:rStyle w:val="Strong"/>
          <w:rFonts w:asciiTheme="minorHAnsi" w:hAnsiTheme="minorHAnsi" w:cstheme="minorHAnsi"/>
          <w:b w:val="0"/>
          <w:sz w:val="20"/>
          <w:szCs w:val="20"/>
          <w:lang w:val="en-AU"/>
        </w:rPr>
        <w:t xml:space="preserve">Ensuring legislative compliance is achieved under the </w:t>
      </w:r>
      <w:r w:rsidR="00993085" w:rsidRPr="00DA280C">
        <w:rPr>
          <w:rStyle w:val="Strong"/>
          <w:rFonts w:asciiTheme="minorHAnsi" w:hAnsiTheme="minorHAnsi" w:cstheme="minorHAnsi"/>
          <w:b w:val="0"/>
          <w:sz w:val="20"/>
          <w:szCs w:val="20"/>
          <w:lang w:val="en-AU"/>
        </w:rPr>
        <w:t xml:space="preserve">WHS Act </w:t>
      </w:r>
      <w:r w:rsidR="002A4FFD" w:rsidRPr="00DA280C">
        <w:rPr>
          <w:rStyle w:val="Strong"/>
          <w:rFonts w:asciiTheme="minorHAnsi" w:hAnsiTheme="minorHAnsi" w:cstheme="minorHAnsi"/>
          <w:b w:val="0"/>
          <w:sz w:val="20"/>
          <w:szCs w:val="20"/>
          <w:lang w:val="en-AU"/>
        </w:rPr>
        <w:t>&amp;</w:t>
      </w:r>
      <w:r w:rsidR="00993085" w:rsidRPr="00DA280C">
        <w:rPr>
          <w:rStyle w:val="Strong"/>
          <w:rFonts w:asciiTheme="minorHAnsi" w:hAnsiTheme="minorHAnsi" w:cstheme="minorHAnsi"/>
          <w:b w:val="0"/>
          <w:sz w:val="20"/>
          <w:szCs w:val="20"/>
          <w:lang w:val="en-AU"/>
        </w:rPr>
        <w:t>Regulations 2012 (SA)</w:t>
      </w:r>
      <w:r w:rsidR="002A4FFD" w:rsidRPr="00DA280C">
        <w:rPr>
          <w:rStyle w:val="Strong"/>
          <w:rFonts w:asciiTheme="minorHAnsi" w:hAnsiTheme="minorHAnsi" w:cstheme="minorHAnsi"/>
          <w:b w:val="0"/>
          <w:sz w:val="20"/>
          <w:szCs w:val="20"/>
          <w:lang w:val="en-AU"/>
        </w:rPr>
        <w:t xml:space="preserve"> and </w:t>
      </w:r>
      <w:r w:rsidR="00E852BA" w:rsidRPr="00DA280C">
        <w:rPr>
          <w:rStyle w:val="Strong"/>
          <w:rFonts w:asciiTheme="minorHAnsi" w:hAnsiTheme="minorHAnsi" w:cstheme="minorHAnsi"/>
          <w:b w:val="0"/>
          <w:sz w:val="20"/>
          <w:szCs w:val="20"/>
          <w:lang w:val="en-AU"/>
        </w:rPr>
        <w:t xml:space="preserve">Return to Work Act 2014 </w:t>
      </w:r>
      <w:r w:rsidR="00D6075F" w:rsidRPr="00DA280C">
        <w:rPr>
          <w:rStyle w:val="Strong"/>
          <w:rFonts w:asciiTheme="minorHAnsi" w:hAnsiTheme="minorHAnsi" w:cstheme="minorHAnsi"/>
          <w:b w:val="0"/>
          <w:sz w:val="20"/>
          <w:szCs w:val="20"/>
          <w:lang w:val="en-AU"/>
        </w:rPr>
        <w:t>&amp;</w:t>
      </w:r>
      <w:r w:rsidR="002A4FFD" w:rsidRPr="00DA280C">
        <w:rPr>
          <w:rStyle w:val="Strong"/>
          <w:rFonts w:asciiTheme="minorHAnsi" w:hAnsiTheme="minorHAnsi" w:cstheme="minorHAnsi"/>
          <w:b w:val="0"/>
          <w:sz w:val="20"/>
          <w:szCs w:val="20"/>
          <w:lang w:val="en-AU"/>
        </w:rPr>
        <w:t xml:space="preserve"> Regulations 201</w:t>
      </w:r>
      <w:r w:rsidR="00FB18BA" w:rsidRPr="00DA280C">
        <w:rPr>
          <w:rStyle w:val="Strong"/>
          <w:rFonts w:asciiTheme="minorHAnsi" w:hAnsiTheme="minorHAnsi" w:cstheme="minorHAnsi"/>
          <w:b w:val="0"/>
          <w:sz w:val="20"/>
          <w:szCs w:val="20"/>
          <w:lang w:val="en-AU"/>
        </w:rPr>
        <w:t>5</w:t>
      </w:r>
      <w:r w:rsidR="00D6075F" w:rsidRPr="00DA280C">
        <w:rPr>
          <w:rStyle w:val="Strong"/>
          <w:rFonts w:asciiTheme="minorHAnsi" w:hAnsiTheme="minorHAnsi" w:cstheme="minorHAnsi"/>
          <w:b w:val="0"/>
          <w:sz w:val="20"/>
          <w:szCs w:val="20"/>
          <w:lang w:val="en-AU"/>
        </w:rPr>
        <w:t xml:space="preserve"> (SA)</w:t>
      </w:r>
    </w:p>
    <w:p w14:paraId="0954E1CB" w14:textId="77777777" w:rsidR="009E5135" w:rsidRPr="00DA280C" w:rsidRDefault="009E5135" w:rsidP="00563786">
      <w:pPr>
        <w:pStyle w:val="NormalWeb"/>
        <w:numPr>
          <w:ilvl w:val="0"/>
          <w:numId w:val="5"/>
        </w:numPr>
        <w:shd w:val="clear" w:color="auto" w:fill="FFFFFF"/>
        <w:spacing w:line="240" w:lineRule="auto"/>
        <w:ind w:left="284" w:hanging="284"/>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Manage risk by implementing systems to identify hazards, assess</w:t>
      </w:r>
      <w:r w:rsidR="008C5CE3" w:rsidRPr="00DA280C">
        <w:rPr>
          <w:rFonts w:asciiTheme="minorHAnsi" w:hAnsiTheme="minorHAnsi" w:cstheme="minorHAnsi"/>
          <w:color w:val="000000"/>
          <w:sz w:val="20"/>
          <w:szCs w:val="20"/>
        </w:rPr>
        <w:t xml:space="preserve">, </w:t>
      </w:r>
      <w:r w:rsidRPr="00DA280C">
        <w:rPr>
          <w:rFonts w:asciiTheme="minorHAnsi" w:hAnsiTheme="minorHAnsi" w:cstheme="minorHAnsi"/>
          <w:color w:val="000000"/>
          <w:sz w:val="20"/>
          <w:szCs w:val="20"/>
        </w:rPr>
        <w:t>implement</w:t>
      </w:r>
      <w:r w:rsidR="008C5CE3" w:rsidRPr="00DA280C">
        <w:rPr>
          <w:rFonts w:asciiTheme="minorHAnsi" w:hAnsiTheme="minorHAnsi" w:cstheme="minorHAnsi"/>
          <w:color w:val="000000"/>
          <w:sz w:val="20"/>
          <w:szCs w:val="20"/>
        </w:rPr>
        <w:t xml:space="preserve"> and monitor</w:t>
      </w:r>
      <w:r w:rsidRPr="00DA280C">
        <w:rPr>
          <w:rFonts w:asciiTheme="minorHAnsi" w:hAnsiTheme="minorHAnsi" w:cstheme="minorHAnsi"/>
          <w:color w:val="000000"/>
          <w:sz w:val="20"/>
          <w:szCs w:val="20"/>
        </w:rPr>
        <w:t xml:space="preserve"> the appropriate mitigating actions, taking into account the variable nature of workplace activities and related health and safety risks.</w:t>
      </w:r>
    </w:p>
    <w:p w14:paraId="1866F015" w14:textId="3590BE91" w:rsidR="009E5135" w:rsidRPr="00DA280C" w:rsidRDefault="009E5135" w:rsidP="00563786">
      <w:pPr>
        <w:pStyle w:val="NormalWeb"/>
        <w:numPr>
          <w:ilvl w:val="0"/>
          <w:numId w:val="5"/>
        </w:numPr>
        <w:shd w:val="clear" w:color="auto" w:fill="FFFFFF"/>
        <w:spacing w:line="240" w:lineRule="auto"/>
        <w:ind w:left="284" w:hanging="284"/>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 xml:space="preserve">Consult with and involve workers and contractors in the development of WHS procedures and the </w:t>
      </w:r>
      <w:r w:rsidR="00482558" w:rsidRPr="00DA280C">
        <w:rPr>
          <w:rFonts w:asciiTheme="minorHAnsi" w:hAnsiTheme="minorHAnsi" w:cstheme="minorHAnsi"/>
          <w:color w:val="000000"/>
          <w:sz w:val="20"/>
          <w:szCs w:val="20"/>
        </w:rPr>
        <w:t>decision-making</w:t>
      </w:r>
      <w:r w:rsidRPr="00DA280C">
        <w:rPr>
          <w:rFonts w:asciiTheme="minorHAnsi" w:hAnsiTheme="minorHAnsi" w:cstheme="minorHAnsi"/>
          <w:color w:val="000000"/>
          <w:sz w:val="20"/>
          <w:szCs w:val="20"/>
        </w:rPr>
        <w:t xml:space="preserve"> process regarding the management of WHS risks in the workplace.</w:t>
      </w:r>
    </w:p>
    <w:p w14:paraId="4015061C" w14:textId="754A2E19" w:rsidR="00A53E42" w:rsidRPr="00DA280C" w:rsidRDefault="00482558" w:rsidP="00563786">
      <w:pPr>
        <w:pStyle w:val="NormalWeb"/>
        <w:numPr>
          <w:ilvl w:val="0"/>
          <w:numId w:val="5"/>
        </w:numPr>
        <w:shd w:val="clear" w:color="auto" w:fill="FFFFFF"/>
        <w:spacing w:line="240" w:lineRule="auto"/>
        <w:ind w:left="284" w:hanging="284"/>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Defining and</w:t>
      </w:r>
      <w:r w:rsidR="007B57D7" w:rsidRPr="00DA280C">
        <w:rPr>
          <w:rFonts w:asciiTheme="minorHAnsi" w:hAnsiTheme="minorHAnsi" w:cstheme="minorHAnsi"/>
          <w:color w:val="000000"/>
          <w:sz w:val="20"/>
          <w:szCs w:val="20"/>
        </w:rPr>
        <w:t xml:space="preserve"> monitor </w:t>
      </w:r>
      <w:r w:rsidRPr="00DA280C">
        <w:rPr>
          <w:rFonts w:asciiTheme="minorHAnsi" w:hAnsiTheme="minorHAnsi" w:cstheme="minorHAnsi"/>
          <w:color w:val="000000"/>
          <w:sz w:val="20"/>
          <w:szCs w:val="20"/>
        </w:rPr>
        <w:t>all responsibilities</w:t>
      </w:r>
      <w:r w:rsidR="00A53E42" w:rsidRPr="00DA280C">
        <w:rPr>
          <w:rFonts w:asciiTheme="minorHAnsi" w:hAnsiTheme="minorHAnsi" w:cstheme="minorHAnsi"/>
          <w:color w:val="000000"/>
          <w:sz w:val="20"/>
          <w:szCs w:val="20"/>
        </w:rPr>
        <w:t xml:space="preserve"> in supporting policy and procedure</w:t>
      </w:r>
    </w:p>
    <w:p w14:paraId="019827A8" w14:textId="77777777" w:rsidR="00A53E42" w:rsidRPr="00DA280C" w:rsidRDefault="00A53E42" w:rsidP="00563786">
      <w:pPr>
        <w:pStyle w:val="NormalWeb"/>
        <w:numPr>
          <w:ilvl w:val="0"/>
          <w:numId w:val="5"/>
        </w:numPr>
        <w:shd w:val="clear" w:color="auto" w:fill="FFFFFF"/>
        <w:spacing w:line="240" w:lineRule="auto"/>
        <w:ind w:left="284" w:hanging="284"/>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 xml:space="preserve">Allocate financial and human resources </w:t>
      </w:r>
    </w:p>
    <w:p w14:paraId="45361672" w14:textId="77777777" w:rsidR="00A53E42" w:rsidRPr="00DA280C" w:rsidRDefault="00A53E42" w:rsidP="00563786">
      <w:pPr>
        <w:pStyle w:val="NormalWeb"/>
        <w:numPr>
          <w:ilvl w:val="0"/>
          <w:numId w:val="1"/>
        </w:numPr>
        <w:shd w:val="clear" w:color="auto" w:fill="FFFFFF"/>
        <w:spacing w:line="240" w:lineRule="auto"/>
        <w:ind w:left="284" w:hanging="284"/>
        <w:jc w:val="both"/>
        <w:rPr>
          <w:rStyle w:val="Strong"/>
          <w:rFonts w:asciiTheme="minorHAnsi" w:hAnsiTheme="minorHAnsi" w:cstheme="minorHAnsi"/>
          <w:b w:val="0"/>
          <w:sz w:val="20"/>
          <w:szCs w:val="20"/>
          <w:lang w:val="en-AU"/>
        </w:rPr>
      </w:pPr>
      <w:r w:rsidRPr="00DA280C">
        <w:rPr>
          <w:rStyle w:val="Strong"/>
          <w:rFonts w:asciiTheme="minorHAnsi" w:hAnsiTheme="minorHAnsi" w:cstheme="minorHAnsi"/>
          <w:b w:val="0"/>
          <w:sz w:val="20"/>
          <w:szCs w:val="20"/>
          <w:lang w:val="en-AU"/>
        </w:rPr>
        <w:t xml:space="preserve">Promote a positive culture that is both consultative and informative on matters relating to </w:t>
      </w:r>
      <w:r w:rsidR="009E5135" w:rsidRPr="00DA280C">
        <w:rPr>
          <w:rStyle w:val="Strong"/>
          <w:rFonts w:asciiTheme="minorHAnsi" w:hAnsiTheme="minorHAnsi" w:cstheme="minorHAnsi"/>
          <w:b w:val="0"/>
          <w:sz w:val="20"/>
          <w:szCs w:val="20"/>
          <w:lang w:val="en-AU"/>
        </w:rPr>
        <w:t>WHS</w:t>
      </w:r>
      <w:r w:rsidRPr="00DA280C">
        <w:rPr>
          <w:rStyle w:val="Strong"/>
          <w:rFonts w:asciiTheme="minorHAnsi" w:hAnsiTheme="minorHAnsi" w:cstheme="minorHAnsi"/>
          <w:b w:val="0"/>
          <w:sz w:val="20"/>
          <w:szCs w:val="20"/>
          <w:lang w:val="en-AU"/>
        </w:rPr>
        <w:t xml:space="preserve"> &amp; IM </w:t>
      </w:r>
    </w:p>
    <w:p w14:paraId="4707F905" w14:textId="77777777" w:rsidR="00A53E42" w:rsidRPr="00DA280C" w:rsidRDefault="00A53E42" w:rsidP="00563786">
      <w:pPr>
        <w:pStyle w:val="NormalWeb"/>
        <w:numPr>
          <w:ilvl w:val="0"/>
          <w:numId w:val="1"/>
        </w:numPr>
        <w:shd w:val="clear" w:color="auto" w:fill="FFFFFF"/>
        <w:spacing w:line="240" w:lineRule="auto"/>
        <w:ind w:left="284" w:hanging="284"/>
        <w:jc w:val="both"/>
        <w:rPr>
          <w:rStyle w:val="Strong"/>
          <w:rFonts w:asciiTheme="minorHAnsi" w:hAnsiTheme="minorHAnsi" w:cstheme="minorHAnsi"/>
          <w:b w:val="0"/>
          <w:sz w:val="20"/>
          <w:szCs w:val="20"/>
          <w:lang w:val="en-AU"/>
        </w:rPr>
      </w:pPr>
      <w:r w:rsidRPr="00DA280C">
        <w:rPr>
          <w:rStyle w:val="Strong"/>
          <w:rFonts w:asciiTheme="minorHAnsi" w:hAnsiTheme="minorHAnsi" w:cstheme="minorHAnsi"/>
          <w:b w:val="0"/>
          <w:sz w:val="20"/>
          <w:szCs w:val="20"/>
          <w:lang w:val="en-AU"/>
        </w:rPr>
        <w:t>Early intervention management of all injuries by ensuring injured employees are supported in their return to work and aiming rehabilitation services at early return to work or return to the community.</w:t>
      </w:r>
    </w:p>
    <w:p w14:paraId="17E8FF73" w14:textId="77777777" w:rsidR="00A53E42" w:rsidRPr="00DA280C" w:rsidRDefault="00A53E42" w:rsidP="00563786">
      <w:pPr>
        <w:pStyle w:val="NormalWeb"/>
        <w:numPr>
          <w:ilvl w:val="0"/>
          <w:numId w:val="5"/>
        </w:numPr>
        <w:shd w:val="clear" w:color="auto" w:fill="FFFFFF"/>
        <w:spacing w:line="240" w:lineRule="auto"/>
        <w:ind w:left="284" w:hanging="284"/>
        <w:jc w:val="both"/>
        <w:rPr>
          <w:rFonts w:asciiTheme="minorHAnsi" w:hAnsiTheme="minorHAnsi" w:cstheme="minorHAnsi"/>
          <w:color w:val="000000"/>
          <w:sz w:val="20"/>
          <w:szCs w:val="20"/>
        </w:rPr>
      </w:pPr>
      <w:r w:rsidRPr="00DA280C">
        <w:rPr>
          <w:rFonts w:asciiTheme="minorHAnsi" w:hAnsiTheme="minorHAnsi" w:cstheme="minorHAnsi"/>
          <w:color w:val="000000"/>
          <w:sz w:val="20"/>
          <w:szCs w:val="20"/>
        </w:rPr>
        <w:t xml:space="preserve">Providing training </w:t>
      </w:r>
      <w:r w:rsidR="00EF5152" w:rsidRPr="00DA280C">
        <w:rPr>
          <w:rFonts w:asciiTheme="minorHAnsi" w:hAnsiTheme="minorHAnsi" w:cstheme="minorHAnsi"/>
          <w:color w:val="000000"/>
          <w:sz w:val="20"/>
          <w:szCs w:val="20"/>
        </w:rPr>
        <w:t xml:space="preserve">and instruction </w:t>
      </w:r>
      <w:r w:rsidR="002A4FFD" w:rsidRPr="00DA280C">
        <w:rPr>
          <w:rFonts w:asciiTheme="minorHAnsi" w:hAnsiTheme="minorHAnsi" w:cstheme="minorHAnsi"/>
          <w:color w:val="000000"/>
          <w:sz w:val="20"/>
          <w:szCs w:val="20"/>
        </w:rPr>
        <w:t>where necessary</w:t>
      </w:r>
    </w:p>
    <w:p w14:paraId="2D8FB640" w14:textId="77777777" w:rsidR="00CE0C5A" w:rsidRPr="00DA280C" w:rsidRDefault="00CE0C5A" w:rsidP="00563786">
      <w:pPr>
        <w:tabs>
          <w:tab w:val="left" w:pos="-1440"/>
          <w:tab w:val="left" w:pos="-720"/>
        </w:tabs>
        <w:suppressAutoHyphens/>
        <w:spacing w:after="0" w:line="240" w:lineRule="auto"/>
        <w:jc w:val="both"/>
        <w:rPr>
          <w:rFonts w:asciiTheme="minorHAnsi" w:hAnsiTheme="minorHAnsi" w:cstheme="minorHAnsi"/>
          <w:b/>
          <w:sz w:val="20"/>
          <w:szCs w:val="20"/>
        </w:rPr>
      </w:pPr>
    </w:p>
    <w:p w14:paraId="609C8EF4" w14:textId="77777777" w:rsidR="00A53E42" w:rsidRPr="00DA280C" w:rsidRDefault="009E5135" w:rsidP="00563786">
      <w:pPr>
        <w:tabs>
          <w:tab w:val="left" w:pos="-1440"/>
          <w:tab w:val="left" w:pos="-720"/>
        </w:tabs>
        <w:suppressAutoHyphens/>
        <w:spacing w:after="0" w:line="240" w:lineRule="auto"/>
        <w:jc w:val="both"/>
        <w:rPr>
          <w:rFonts w:asciiTheme="minorHAnsi" w:hAnsiTheme="minorHAnsi" w:cstheme="minorHAnsi"/>
          <w:b/>
          <w:sz w:val="20"/>
          <w:szCs w:val="20"/>
        </w:rPr>
      </w:pPr>
      <w:r w:rsidRPr="00DA280C">
        <w:rPr>
          <w:rFonts w:asciiTheme="minorHAnsi" w:hAnsiTheme="minorHAnsi" w:cstheme="minorHAnsi"/>
          <w:b/>
          <w:sz w:val="20"/>
          <w:szCs w:val="20"/>
        </w:rPr>
        <w:t>${legalname}</w:t>
      </w:r>
      <w:r w:rsidRPr="00DA280C">
        <w:rPr>
          <w:rFonts w:asciiTheme="minorHAnsi" w:hAnsiTheme="minorHAnsi" w:cstheme="minorHAnsi"/>
          <w:sz w:val="20"/>
          <w:szCs w:val="20"/>
        </w:rPr>
        <w:t xml:space="preserve"> </w:t>
      </w:r>
      <w:r w:rsidR="00A53E42" w:rsidRPr="00DA280C">
        <w:rPr>
          <w:rFonts w:asciiTheme="minorHAnsi" w:hAnsiTheme="minorHAnsi" w:cstheme="minorHAnsi"/>
          <w:b/>
          <w:color w:val="000000"/>
          <w:sz w:val="20"/>
          <w:szCs w:val="20"/>
        </w:rPr>
        <w:t>considers n</w:t>
      </w:r>
      <w:r w:rsidR="00A53E42" w:rsidRPr="00DA280C">
        <w:rPr>
          <w:rFonts w:asciiTheme="minorHAnsi" w:hAnsiTheme="minorHAnsi" w:cstheme="minorHAnsi"/>
          <w:b/>
          <w:sz w:val="20"/>
          <w:szCs w:val="20"/>
        </w:rPr>
        <w:t>o task is so important that you should place yourself or others at risk.</w:t>
      </w:r>
    </w:p>
    <w:p w14:paraId="71251EF9" w14:textId="77777777" w:rsidR="001268B9" w:rsidRPr="00DA280C" w:rsidRDefault="001268B9" w:rsidP="00563786">
      <w:pPr>
        <w:spacing w:after="0" w:line="240" w:lineRule="auto"/>
        <w:jc w:val="both"/>
        <w:rPr>
          <w:rFonts w:asciiTheme="minorHAnsi" w:hAnsiTheme="minorHAnsi" w:cstheme="minorHAnsi"/>
          <w:sz w:val="18"/>
          <w:szCs w:val="18"/>
        </w:rPr>
      </w:pPr>
    </w:p>
    <w:p w14:paraId="283B75F7" w14:textId="77777777" w:rsidR="00845E23" w:rsidRPr="00DA280C" w:rsidRDefault="00845E23" w:rsidP="00563786">
      <w:pPr>
        <w:spacing w:after="0" w:line="240" w:lineRule="auto"/>
        <w:jc w:val="both"/>
        <w:rPr>
          <w:rFonts w:asciiTheme="minorHAnsi" w:hAnsiTheme="minorHAnsi" w:cstheme="minorHAnsi"/>
          <w:b/>
          <w:color w:val="17365D" w:themeColor="text2" w:themeShade="BF"/>
          <w:sz w:val="28"/>
          <w:szCs w:val="28"/>
        </w:rPr>
      </w:pPr>
      <w:r w:rsidRPr="00DA280C">
        <w:rPr>
          <w:rFonts w:asciiTheme="minorHAnsi" w:hAnsiTheme="minorHAnsi" w:cstheme="minorHAnsi"/>
          <w:b/>
          <w:color w:val="17365D" w:themeColor="text2" w:themeShade="BF"/>
          <w:sz w:val="28"/>
          <w:szCs w:val="28"/>
        </w:rPr>
        <w:t>References</w:t>
      </w:r>
    </w:p>
    <w:p w14:paraId="11F41607" w14:textId="77777777" w:rsidR="009E5135" w:rsidRPr="00DA280C" w:rsidRDefault="009E5135" w:rsidP="00563786">
      <w:pPr>
        <w:spacing w:after="0" w:line="240" w:lineRule="auto"/>
        <w:jc w:val="both"/>
        <w:rPr>
          <w:rFonts w:asciiTheme="minorHAnsi" w:hAnsiTheme="minorHAnsi" w:cstheme="minorHAnsi"/>
          <w:sz w:val="20"/>
          <w:szCs w:val="20"/>
        </w:rPr>
      </w:pPr>
      <w:r w:rsidRPr="00DA280C">
        <w:rPr>
          <w:rFonts w:asciiTheme="minorHAnsi" w:hAnsiTheme="minorHAnsi" w:cstheme="minorHAnsi"/>
          <w:sz w:val="20"/>
          <w:szCs w:val="20"/>
        </w:rPr>
        <w:t xml:space="preserve">WHS Act 2012 (SA) and </w:t>
      </w:r>
    </w:p>
    <w:p w14:paraId="5BFDB866" w14:textId="77777777" w:rsidR="009E5135" w:rsidRPr="00DA280C" w:rsidRDefault="009E5135" w:rsidP="00563786">
      <w:pPr>
        <w:spacing w:after="0" w:line="240" w:lineRule="auto"/>
        <w:jc w:val="both"/>
        <w:rPr>
          <w:rFonts w:asciiTheme="minorHAnsi" w:hAnsiTheme="minorHAnsi" w:cstheme="minorHAnsi"/>
          <w:sz w:val="20"/>
          <w:szCs w:val="20"/>
        </w:rPr>
      </w:pPr>
      <w:r w:rsidRPr="00DA280C">
        <w:rPr>
          <w:rFonts w:asciiTheme="minorHAnsi" w:hAnsiTheme="minorHAnsi" w:cstheme="minorHAnsi"/>
          <w:sz w:val="20"/>
          <w:szCs w:val="20"/>
        </w:rPr>
        <w:t>WHS Regulations 2012 (SA)</w:t>
      </w:r>
    </w:p>
    <w:p w14:paraId="2F980130" w14:textId="5093EB76" w:rsidR="00A53E42" w:rsidRPr="00DA280C" w:rsidRDefault="00E852BA" w:rsidP="00563786">
      <w:pPr>
        <w:spacing w:after="0" w:line="240" w:lineRule="auto"/>
        <w:jc w:val="both"/>
        <w:rPr>
          <w:rFonts w:asciiTheme="minorHAnsi" w:hAnsiTheme="minorHAnsi" w:cstheme="minorHAnsi"/>
          <w:sz w:val="20"/>
          <w:szCs w:val="20"/>
        </w:rPr>
      </w:pPr>
      <w:r w:rsidRPr="00DA280C">
        <w:rPr>
          <w:rFonts w:asciiTheme="minorHAnsi" w:hAnsiTheme="minorHAnsi" w:cstheme="minorHAnsi"/>
          <w:sz w:val="20"/>
          <w:szCs w:val="20"/>
        </w:rPr>
        <w:t>Return to Work Act, 2014</w:t>
      </w:r>
      <w:r w:rsidR="002A4FFD" w:rsidRPr="00DA280C">
        <w:rPr>
          <w:rFonts w:asciiTheme="minorHAnsi" w:hAnsiTheme="minorHAnsi" w:cstheme="minorHAnsi"/>
          <w:sz w:val="20"/>
          <w:szCs w:val="20"/>
        </w:rPr>
        <w:t xml:space="preserve"> (SA</w:t>
      </w:r>
      <w:r w:rsidR="00A53E42" w:rsidRPr="00DA280C">
        <w:rPr>
          <w:rFonts w:asciiTheme="minorHAnsi" w:hAnsiTheme="minorHAnsi" w:cstheme="minorHAnsi"/>
          <w:sz w:val="20"/>
          <w:szCs w:val="20"/>
        </w:rPr>
        <w:t>)</w:t>
      </w:r>
    </w:p>
    <w:p w14:paraId="299175D8" w14:textId="634D4672" w:rsidR="00D75414" w:rsidRPr="00DA280C" w:rsidRDefault="00D75414" w:rsidP="00563786">
      <w:pPr>
        <w:spacing w:after="0" w:line="240" w:lineRule="auto"/>
        <w:jc w:val="both"/>
        <w:rPr>
          <w:rFonts w:asciiTheme="minorHAnsi" w:hAnsiTheme="minorHAnsi" w:cstheme="minorHAnsi"/>
          <w:sz w:val="20"/>
          <w:szCs w:val="20"/>
        </w:rPr>
      </w:pPr>
      <w:r w:rsidRPr="00DA280C">
        <w:rPr>
          <w:rFonts w:asciiTheme="minorHAnsi" w:hAnsiTheme="minorHAnsi" w:cstheme="minorHAnsi"/>
          <w:sz w:val="20"/>
          <w:szCs w:val="20"/>
        </w:rPr>
        <w:t>Return to Work Regulations, 2015 (SA)</w:t>
      </w:r>
    </w:p>
    <w:p w14:paraId="4D18DFAC" w14:textId="77777777" w:rsidR="00016D82" w:rsidRPr="00DA280C" w:rsidRDefault="00016D82" w:rsidP="00563786">
      <w:pPr>
        <w:spacing w:after="0" w:line="240" w:lineRule="auto"/>
        <w:jc w:val="both"/>
        <w:rPr>
          <w:rFonts w:asciiTheme="minorHAnsi" w:hAnsiTheme="minorHAnsi" w:cstheme="minorHAnsi"/>
          <w:sz w:val="18"/>
          <w:szCs w:val="18"/>
        </w:rPr>
      </w:pPr>
    </w:p>
    <w:p w14:paraId="7D4F7BD4" w14:textId="6674E32F" w:rsidR="00CE0C5A" w:rsidRPr="00DA280C" w:rsidRDefault="00845E23" w:rsidP="00563786">
      <w:pPr>
        <w:spacing w:after="0"/>
        <w:jc w:val="both"/>
        <w:rPr>
          <w:rFonts w:asciiTheme="minorHAnsi" w:hAnsiTheme="minorHAnsi" w:cstheme="minorHAnsi"/>
          <w:b/>
          <w:color w:val="17365D" w:themeColor="text2" w:themeShade="BF"/>
          <w:sz w:val="28"/>
          <w:szCs w:val="28"/>
        </w:rPr>
      </w:pPr>
      <w:r w:rsidRPr="00DA280C">
        <w:rPr>
          <w:rFonts w:asciiTheme="minorHAnsi" w:hAnsiTheme="minorHAnsi" w:cstheme="minorHAnsi"/>
          <w:b/>
          <w:color w:val="17365D" w:themeColor="text2" w:themeShade="BF"/>
          <w:sz w:val="28"/>
          <w:szCs w:val="28"/>
        </w:rPr>
        <w:t>Authority</w:t>
      </w:r>
    </w:p>
    <w:p w14:paraId="1252D2D6" w14:textId="77777777" w:rsidR="00845E23" w:rsidRPr="00DA280C" w:rsidRDefault="00845E23" w:rsidP="00563786">
      <w:pPr>
        <w:spacing w:after="0"/>
        <w:jc w:val="both"/>
        <w:rPr>
          <w:rFonts w:asciiTheme="minorHAnsi" w:hAnsiTheme="minorHAnsi" w:cstheme="minorHAnsi"/>
          <w:b/>
          <w:sz w:val="20"/>
          <w:szCs w:val="20"/>
        </w:rPr>
      </w:pPr>
      <w:r w:rsidRPr="00DA280C">
        <w:rPr>
          <w:rFonts w:asciiTheme="minorHAnsi" w:hAnsiTheme="minorHAnsi" w:cstheme="minorHAnsi"/>
          <w:b/>
          <w:sz w:val="20"/>
          <w:szCs w:val="20"/>
        </w:rPr>
        <w:t>Signature:</w:t>
      </w:r>
    </w:p>
    <w:p w14:paraId="0E6F27F3" w14:textId="77777777" w:rsidR="00845E23" w:rsidRPr="00DA280C" w:rsidRDefault="00845E23" w:rsidP="00563786">
      <w:pPr>
        <w:spacing w:after="0" w:line="240" w:lineRule="auto"/>
        <w:jc w:val="both"/>
        <w:rPr>
          <w:rFonts w:asciiTheme="minorHAnsi" w:hAnsiTheme="minorHAnsi" w:cstheme="minorHAnsi"/>
          <w:b/>
          <w:sz w:val="20"/>
          <w:szCs w:val="20"/>
        </w:rPr>
      </w:pPr>
    </w:p>
    <w:p w14:paraId="595C3E56" w14:textId="77777777" w:rsidR="00845E23" w:rsidRPr="00DA280C" w:rsidRDefault="00845E23" w:rsidP="00563786">
      <w:pPr>
        <w:tabs>
          <w:tab w:val="left" w:pos="5103"/>
        </w:tabs>
        <w:spacing w:after="0" w:line="240" w:lineRule="auto"/>
        <w:jc w:val="both"/>
        <w:rPr>
          <w:rFonts w:asciiTheme="minorHAnsi" w:hAnsiTheme="minorHAnsi" w:cstheme="minorHAnsi"/>
          <w:sz w:val="20"/>
          <w:szCs w:val="20"/>
        </w:rPr>
      </w:pPr>
      <w:r w:rsidRPr="00DA280C">
        <w:rPr>
          <w:rFonts w:asciiTheme="minorHAnsi" w:hAnsiTheme="minorHAnsi" w:cstheme="minorHAnsi"/>
          <w:b/>
          <w:sz w:val="20"/>
          <w:szCs w:val="20"/>
        </w:rPr>
        <w:t xml:space="preserve">Authorised by: </w:t>
      </w:r>
      <w:r w:rsidRPr="00DA280C">
        <w:rPr>
          <w:rFonts w:asciiTheme="minorHAnsi" w:hAnsiTheme="minorHAnsi" w:cstheme="minorHAnsi"/>
          <w:sz w:val="20"/>
          <w:szCs w:val="20"/>
        </w:rPr>
        <w:t>${officer}</w:t>
      </w:r>
      <w:r w:rsidRPr="00DA280C">
        <w:rPr>
          <w:rFonts w:asciiTheme="minorHAnsi" w:hAnsiTheme="minorHAnsi" w:cstheme="minorHAnsi"/>
          <w:b/>
          <w:sz w:val="20"/>
          <w:szCs w:val="20"/>
        </w:rPr>
        <w:t xml:space="preserve"> </w:t>
      </w:r>
      <w:r w:rsidRPr="00DA280C">
        <w:rPr>
          <w:rFonts w:asciiTheme="minorHAnsi" w:hAnsiTheme="minorHAnsi" w:cstheme="minorHAnsi"/>
          <w:b/>
          <w:sz w:val="20"/>
          <w:szCs w:val="20"/>
        </w:rPr>
        <w:tab/>
        <w:t xml:space="preserve">Title: </w:t>
      </w:r>
      <w:r w:rsidRPr="00DA280C">
        <w:rPr>
          <w:rFonts w:asciiTheme="minorHAnsi" w:hAnsiTheme="minorHAnsi" w:cstheme="minorHAnsi"/>
          <w:sz w:val="20"/>
          <w:szCs w:val="20"/>
        </w:rPr>
        <w:t>${role}</w:t>
      </w:r>
    </w:p>
    <w:p w14:paraId="42D057C3" w14:textId="77777777" w:rsidR="00845E23" w:rsidRPr="00DA280C" w:rsidRDefault="00845E23" w:rsidP="00563786">
      <w:pPr>
        <w:spacing w:after="0" w:line="240" w:lineRule="auto"/>
        <w:jc w:val="both"/>
        <w:rPr>
          <w:rFonts w:asciiTheme="minorHAnsi" w:hAnsiTheme="minorHAnsi" w:cstheme="minorHAnsi"/>
          <w:b/>
          <w:sz w:val="20"/>
          <w:szCs w:val="20"/>
        </w:rPr>
      </w:pPr>
    </w:p>
    <w:p w14:paraId="4DC3AA9B" w14:textId="77777777" w:rsidR="00845E23" w:rsidRPr="00DA280C" w:rsidRDefault="00845E23" w:rsidP="00563786">
      <w:pPr>
        <w:spacing w:after="0" w:line="240" w:lineRule="auto"/>
        <w:jc w:val="both"/>
        <w:rPr>
          <w:rFonts w:asciiTheme="minorHAnsi" w:hAnsiTheme="minorHAnsi" w:cstheme="minorHAnsi"/>
          <w:b/>
          <w:sz w:val="20"/>
          <w:szCs w:val="20"/>
        </w:rPr>
      </w:pPr>
      <w:r w:rsidRPr="00DA280C">
        <w:rPr>
          <w:rFonts w:asciiTheme="minorHAnsi" w:hAnsiTheme="minorHAnsi" w:cstheme="minorHAnsi"/>
          <w:b/>
          <w:sz w:val="20"/>
          <w:szCs w:val="20"/>
        </w:rPr>
        <w:t xml:space="preserve">Date: </w:t>
      </w:r>
      <w:r w:rsidRPr="00DA280C">
        <w:rPr>
          <w:rFonts w:asciiTheme="minorHAnsi" w:hAnsiTheme="minorHAnsi" w:cstheme="minorHAnsi"/>
          <w:sz w:val="20"/>
          <w:szCs w:val="20"/>
        </w:rPr>
        <w:t>${date}</w:t>
      </w:r>
    </w:p>
    <w:p w14:paraId="1543D186" w14:textId="0C14BAE6" w:rsidR="001268B9" w:rsidRPr="00DA280C" w:rsidRDefault="001268B9" w:rsidP="00563786">
      <w:pPr>
        <w:spacing w:after="0" w:line="240" w:lineRule="auto"/>
        <w:jc w:val="both"/>
        <w:rPr>
          <w:rFonts w:asciiTheme="minorHAnsi" w:hAnsiTheme="minorHAnsi" w:cstheme="minorHAnsi"/>
          <w:b/>
          <w:sz w:val="18"/>
          <w:szCs w:val="18"/>
        </w:rPr>
      </w:pPr>
    </w:p>
    <w:sectPr w:rsidR="001268B9" w:rsidRPr="00DA280C" w:rsidSect="00016D82">
      <w:headerReference w:type="default" r:id="rId8"/>
      <w:footerReference w:type="default" r:id="rId9"/>
      <w:pgSz w:w="11906" w:h="16838"/>
      <w:pgMar w:top="1247" w:right="1361" w:bottom="1440" w:left="1361" w:header="635"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1F6" w14:textId="77777777" w:rsidR="001576EC" w:rsidRDefault="001576EC" w:rsidP="006419CA">
      <w:pPr>
        <w:spacing w:after="0" w:line="240" w:lineRule="auto"/>
      </w:pPr>
      <w:r>
        <w:separator/>
      </w:r>
    </w:p>
  </w:endnote>
  <w:endnote w:type="continuationSeparator" w:id="0">
    <w:p w14:paraId="1BFF434F" w14:textId="77777777" w:rsidR="001576EC" w:rsidRDefault="001576EC" w:rsidP="0064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illSansLight">
    <w:altName w:val="Gill Sans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C3A3" w14:textId="7D093332" w:rsidR="00007E8C" w:rsidRPr="00DA280C" w:rsidRDefault="008C5CE3" w:rsidP="00016D82">
    <w:pPr>
      <w:pStyle w:val="Footer"/>
      <w:tabs>
        <w:tab w:val="clear" w:pos="9026"/>
        <w:tab w:val="right" w:pos="9072"/>
      </w:tabs>
      <w:rPr>
        <w:rFonts w:asciiTheme="minorHAnsi" w:hAnsiTheme="minorHAnsi" w:cstheme="minorHAnsi"/>
        <w:sz w:val="16"/>
        <w:szCs w:val="16"/>
      </w:rPr>
    </w:pPr>
    <w:r w:rsidRPr="00DA280C">
      <w:rPr>
        <w:rFonts w:asciiTheme="minorHAnsi" w:hAnsiTheme="minorHAnsi" w:cstheme="minorHAnsi"/>
        <w:sz w:val="16"/>
        <w:szCs w:val="16"/>
      </w:rPr>
      <w:t>W</w:t>
    </w:r>
    <w:r w:rsidR="00A761AE" w:rsidRPr="00DA280C">
      <w:rPr>
        <w:rFonts w:asciiTheme="minorHAnsi" w:hAnsiTheme="minorHAnsi" w:cstheme="minorHAnsi"/>
        <w:sz w:val="16"/>
        <w:szCs w:val="16"/>
      </w:rPr>
      <w:t>HS&amp;IM Policy</w:t>
    </w:r>
    <w:r w:rsidR="008B2610" w:rsidRPr="00DA280C">
      <w:rPr>
        <w:rFonts w:asciiTheme="minorHAnsi" w:hAnsiTheme="minorHAnsi" w:cstheme="minorHAnsi"/>
        <w:sz w:val="16"/>
        <w:szCs w:val="16"/>
      </w:rPr>
      <w:t xml:space="preserve"> V</w:t>
    </w:r>
    <w:r w:rsidR="00016D82" w:rsidRPr="00DA280C">
      <w:rPr>
        <w:rFonts w:asciiTheme="minorHAnsi" w:hAnsiTheme="minorHAnsi" w:cstheme="minorHAnsi"/>
        <w:sz w:val="16"/>
        <w:szCs w:val="16"/>
      </w:rPr>
      <w:t xml:space="preserve"> 2</w:t>
    </w:r>
    <w:r w:rsidR="00845E23" w:rsidRPr="00DA280C">
      <w:rPr>
        <w:rFonts w:asciiTheme="minorHAnsi" w:hAnsiTheme="minorHAnsi" w:cstheme="minorHAnsi"/>
        <w:sz w:val="16"/>
        <w:szCs w:val="16"/>
      </w:rPr>
      <w:t>.1</w:t>
    </w:r>
    <w:r w:rsidR="00016D82" w:rsidRPr="00DA280C">
      <w:rPr>
        <w:rFonts w:asciiTheme="minorHAnsi" w:hAnsiTheme="minorHAnsi" w:cstheme="minorHAnsi"/>
        <w:sz w:val="16"/>
        <w:szCs w:val="16"/>
      </w:rPr>
      <w:tab/>
    </w:r>
    <w:r w:rsidR="00016D82" w:rsidRPr="00DA280C">
      <w:rPr>
        <w:rFonts w:asciiTheme="minorHAnsi" w:hAnsiTheme="minorHAnsi" w:cstheme="minorHAnsi"/>
        <w:sz w:val="16"/>
        <w:szCs w:val="16"/>
      </w:rPr>
      <w:tab/>
      <w:t xml:space="preserve">This document forms part of the </w:t>
    </w:r>
    <w:r w:rsidR="00016D82" w:rsidRPr="00DA280C">
      <w:rPr>
        <w:rFonts w:asciiTheme="minorHAnsi" w:hAnsiTheme="minorHAnsi" w:cstheme="minorHAnsi"/>
        <w:b/>
        <w:sz w:val="16"/>
        <w:szCs w:val="16"/>
      </w:rPr>
      <w:t>SMART</w:t>
    </w:r>
    <w:r w:rsidR="00016D82" w:rsidRPr="00DA280C">
      <w:rPr>
        <w:rFonts w:asciiTheme="minorHAnsi" w:hAnsiTheme="minorHAnsi" w:cstheme="minorHAnsi"/>
        <w:sz w:val="16"/>
        <w:szCs w:val="16"/>
      </w:rPr>
      <w:t>kit</w:t>
    </w:r>
  </w:p>
  <w:p w14:paraId="40ECB0A8" w14:textId="30AF0993" w:rsidR="00016D82" w:rsidRPr="00DA280C" w:rsidRDefault="008B2610" w:rsidP="00016D82">
    <w:pPr>
      <w:pStyle w:val="Footer"/>
      <w:tabs>
        <w:tab w:val="clear" w:pos="9026"/>
        <w:tab w:val="right" w:pos="9072"/>
      </w:tabs>
      <w:rPr>
        <w:rFonts w:asciiTheme="minorHAnsi" w:hAnsiTheme="minorHAnsi" w:cstheme="minorHAnsi"/>
        <w:sz w:val="16"/>
        <w:szCs w:val="16"/>
      </w:rPr>
    </w:pPr>
    <w:r w:rsidRPr="00DA280C">
      <w:rPr>
        <w:rFonts w:asciiTheme="minorHAnsi" w:hAnsiTheme="minorHAnsi" w:cstheme="minorHAnsi"/>
        <w:sz w:val="16"/>
        <w:szCs w:val="16"/>
      </w:rPr>
      <w:t>Issue Date ${date}</w:t>
    </w:r>
    <w:r w:rsidR="00016D82" w:rsidRPr="00DA280C">
      <w:rPr>
        <w:rFonts w:asciiTheme="minorHAnsi" w:hAnsiTheme="minorHAnsi" w:cstheme="minorHAnsi"/>
        <w:sz w:val="16"/>
        <w:szCs w:val="16"/>
      </w:rPr>
      <w:tab/>
    </w:r>
    <w:r w:rsidR="00016D82" w:rsidRPr="00DA280C">
      <w:rPr>
        <w:rFonts w:asciiTheme="minorHAnsi" w:hAnsiTheme="minorHAnsi" w:cstheme="minorHAnsi"/>
        <w:sz w:val="16"/>
        <w:szCs w:val="16"/>
      </w:rPr>
      <w:tab/>
      <w:t xml:space="preserve">Page </w:t>
    </w:r>
    <w:r w:rsidR="00016D82" w:rsidRPr="00DA280C">
      <w:rPr>
        <w:rFonts w:asciiTheme="minorHAnsi" w:hAnsiTheme="minorHAnsi" w:cstheme="minorHAnsi"/>
        <w:b/>
        <w:sz w:val="16"/>
        <w:szCs w:val="16"/>
      </w:rPr>
      <w:fldChar w:fldCharType="begin"/>
    </w:r>
    <w:r w:rsidR="00016D82" w:rsidRPr="00DA280C">
      <w:rPr>
        <w:rFonts w:asciiTheme="minorHAnsi" w:hAnsiTheme="minorHAnsi" w:cstheme="minorHAnsi"/>
        <w:b/>
        <w:sz w:val="16"/>
        <w:szCs w:val="16"/>
      </w:rPr>
      <w:instrText xml:space="preserve"> PAGE </w:instrText>
    </w:r>
    <w:r w:rsidR="00016D82" w:rsidRPr="00DA280C">
      <w:rPr>
        <w:rFonts w:asciiTheme="minorHAnsi" w:hAnsiTheme="minorHAnsi" w:cstheme="minorHAnsi"/>
        <w:b/>
        <w:sz w:val="16"/>
        <w:szCs w:val="16"/>
      </w:rPr>
      <w:fldChar w:fldCharType="separate"/>
    </w:r>
    <w:r w:rsidR="00482558" w:rsidRPr="00DA280C">
      <w:rPr>
        <w:rFonts w:asciiTheme="minorHAnsi" w:hAnsiTheme="minorHAnsi" w:cstheme="minorHAnsi"/>
        <w:b/>
        <w:noProof/>
        <w:sz w:val="16"/>
        <w:szCs w:val="16"/>
      </w:rPr>
      <w:t>1</w:t>
    </w:r>
    <w:r w:rsidR="00016D82" w:rsidRPr="00DA280C">
      <w:rPr>
        <w:rFonts w:asciiTheme="minorHAnsi" w:hAnsiTheme="minorHAnsi" w:cstheme="minorHAnsi"/>
        <w:b/>
        <w:sz w:val="16"/>
        <w:szCs w:val="16"/>
      </w:rPr>
      <w:fldChar w:fldCharType="end"/>
    </w:r>
    <w:r w:rsidR="00016D82" w:rsidRPr="00DA280C">
      <w:rPr>
        <w:rFonts w:asciiTheme="minorHAnsi" w:hAnsiTheme="minorHAnsi" w:cstheme="minorHAnsi"/>
        <w:sz w:val="16"/>
        <w:szCs w:val="16"/>
      </w:rPr>
      <w:t xml:space="preserve"> of </w:t>
    </w:r>
    <w:r w:rsidR="00016D82" w:rsidRPr="00DA280C">
      <w:rPr>
        <w:rFonts w:asciiTheme="minorHAnsi" w:hAnsiTheme="minorHAnsi" w:cstheme="minorHAnsi"/>
        <w:b/>
        <w:sz w:val="16"/>
        <w:szCs w:val="16"/>
      </w:rPr>
      <w:fldChar w:fldCharType="begin"/>
    </w:r>
    <w:r w:rsidR="00016D82" w:rsidRPr="00DA280C">
      <w:rPr>
        <w:rFonts w:asciiTheme="minorHAnsi" w:hAnsiTheme="minorHAnsi" w:cstheme="minorHAnsi"/>
        <w:b/>
        <w:sz w:val="16"/>
        <w:szCs w:val="16"/>
      </w:rPr>
      <w:instrText xml:space="preserve"> NUMPAGES  </w:instrText>
    </w:r>
    <w:r w:rsidR="00016D82" w:rsidRPr="00DA280C">
      <w:rPr>
        <w:rFonts w:asciiTheme="minorHAnsi" w:hAnsiTheme="minorHAnsi" w:cstheme="minorHAnsi"/>
        <w:b/>
        <w:sz w:val="16"/>
        <w:szCs w:val="16"/>
      </w:rPr>
      <w:fldChar w:fldCharType="separate"/>
    </w:r>
    <w:r w:rsidR="00482558" w:rsidRPr="00DA280C">
      <w:rPr>
        <w:rFonts w:asciiTheme="minorHAnsi" w:hAnsiTheme="minorHAnsi" w:cstheme="minorHAnsi"/>
        <w:b/>
        <w:noProof/>
        <w:sz w:val="16"/>
        <w:szCs w:val="16"/>
      </w:rPr>
      <w:t>1</w:t>
    </w:r>
    <w:r w:rsidR="00016D82" w:rsidRPr="00DA280C">
      <w:rPr>
        <w:rFonts w:asciiTheme="minorHAnsi" w:hAnsiTheme="minorHAnsi" w:cstheme="minorHAnsi"/>
        <w:b/>
        <w:sz w:val="16"/>
        <w:szCs w:val="16"/>
      </w:rPr>
      <w:fldChar w:fldCharType="end"/>
    </w:r>
  </w:p>
  <w:p w14:paraId="2E0AD5E0" w14:textId="77777777" w:rsidR="00007E8C" w:rsidRPr="00DA280C" w:rsidRDefault="008B2610" w:rsidP="008B2610">
    <w:pPr>
      <w:pStyle w:val="Footer"/>
      <w:rPr>
        <w:rFonts w:asciiTheme="minorHAnsi" w:hAnsiTheme="minorHAnsi" w:cstheme="minorHAnsi"/>
        <w:sz w:val="16"/>
        <w:szCs w:val="16"/>
      </w:rPr>
    </w:pPr>
    <w:r w:rsidRPr="00DA280C">
      <w:rPr>
        <w:rFonts w:asciiTheme="minorHAnsi" w:hAnsiTheme="minorHAnsi" w:cstheme="minorHAnsi"/>
        <w:sz w:val="16"/>
        <w:szCs w:val="16"/>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B241B" w14:textId="77777777" w:rsidR="001576EC" w:rsidRDefault="001576EC" w:rsidP="006419CA">
      <w:pPr>
        <w:spacing w:after="0" w:line="240" w:lineRule="auto"/>
      </w:pPr>
      <w:r>
        <w:separator/>
      </w:r>
    </w:p>
  </w:footnote>
  <w:footnote w:type="continuationSeparator" w:id="0">
    <w:p w14:paraId="67C77EEA" w14:textId="77777777" w:rsidR="001576EC" w:rsidRDefault="001576EC" w:rsidP="0064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95C0" w14:textId="644FF4F8" w:rsidR="006419CA" w:rsidRPr="00DA280C" w:rsidRDefault="00801B04" w:rsidP="00016D82">
    <w:pPr>
      <w:pStyle w:val="Header"/>
      <w:tabs>
        <w:tab w:val="clear" w:pos="9026"/>
        <w:tab w:val="right" w:pos="9214"/>
      </w:tabs>
      <w:rPr>
        <w:rFonts w:asciiTheme="minorHAnsi" w:hAnsiTheme="minorHAnsi" w:cstheme="minorHAnsi"/>
        <w:sz w:val="16"/>
        <w:szCs w:val="16"/>
      </w:rPr>
    </w:pPr>
    <w:r w:rsidRPr="00DA280C">
      <w:rPr>
        <w:rFonts w:asciiTheme="minorHAnsi" w:hAnsiTheme="minorHAnsi" w:cstheme="minorHAnsi"/>
        <w:sz w:val="16"/>
        <w:szCs w:val="16"/>
      </w:rPr>
      <w:t>${</w:t>
    </w:r>
    <w:r w:rsidRPr="00DA280C">
      <w:rPr>
        <w:rFonts w:asciiTheme="minorHAnsi" w:hAnsiTheme="minorHAnsi" w:cstheme="minorHAnsi"/>
        <w:b/>
        <w:sz w:val="16"/>
        <w:szCs w:val="16"/>
      </w:rPr>
      <w:t>legalname</w:t>
    </w:r>
    <w:r w:rsidRPr="00DA280C">
      <w:rPr>
        <w:rFonts w:asciiTheme="minorHAnsi" w:hAnsiTheme="minorHAnsi" w:cstheme="minorHAnsi"/>
        <w:sz w:val="16"/>
        <w:szCs w:val="16"/>
      </w:rPr>
      <w:t>}</w:t>
    </w:r>
    <w:r w:rsidR="00016D82" w:rsidRPr="00DA280C">
      <w:rPr>
        <w:rFonts w:asciiTheme="minorHAnsi" w:hAnsiTheme="minorHAnsi" w:cstheme="minorHAnsi"/>
        <w:sz w:val="16"/>
        <w:szCs w:val="16"/>
      </w:rPr>
      <w:tab/>
    </w:r>
    <w:r w:rsidR="00016D82" w:rsidRPr="00DA280C">
      <w:rPr>
        <w:rFonts w:asciiTheme="minorHAnsi" w:hAnsiTheme="minorHAnsi" w:cstheme="minorHAnsi"/>
        <w:sz w:val="16"/>
        <w:szCs w:val="16"/>
      </w:rPr>
      <w:tab/>
    </w:r>
    <w:r w:rsidRPr="00DA280C">
      <w:rPr>
        <w:rFonts w:asciiTheme="minorHAnsi" w:hAnsiTheme="minorHAnsi" w:cstheme="minorHAnsi"/>
        <w:sz w:val="16"/>
        <w:szCs w:val="16"/>
      </w:rPr>
      <w:t>W</w:t>
    </w:r>
    <w:r w:rsidR="006419CA" w:rsidRPr="00DA280C">
      <w:rPr>
        <w:rFonts w:asciiTheme="minorHAnsi" w:hAnsiTheme="minorHAnsi" w:cstheme="minorHAnsi"/>
        <w:sz w:val="16"/>
        <w:szCs w:val="16"/>
      </w:rPr>
      <w:t>HS</w:t>
    </w:r>
    <w:r w:rsidR="001268B9" w:rsidRPr="00DA280C">
      <w:rPr>
        <w:rFonts w:asciiTheme="minorHAnsi" w:hAnsiTheme="minorHAnsi" w:cstheme="minorHAnsi"/>
        <w:sz w:val="16"/>
        <w:szCs w:val="16"/>
      </w:rPr>
      <w:t>P</w:t>
    </w:r>
    <w:r w:rsidR="003A7CE1" w:rsidRPr="00DA280C">
      <w:rPr>
        <w:rFonts w:asciiTheme="minorHAnsi" w:hAnsiTheme="minorHAnsi" w:cstheme="minorHAnsi"/>
        <w:sz w:val="16"/>
        <w:szCs w:val="16"/>
      </w:rPr>
      <w:t>OL</w:t>
    </w:r>
    <w:r w:rsidR="001268B9" w:rsidRPr="00DA280C">
      <w:rPr>
        <w:rFonts w:asciiTheme="minorHAnsi" w:hAnsiTheme="minorHAnsi" w:cstheme="minorHAnsi"/>
        <w:sz w:val="16"/>
        <w:szCs w:val="16"/>
      </w:rPr>
      <w:t xml:space="preserve"> </w:t>
    </w:r>
    <w:r w:rsidR="00C471C3" w:rsidRPr="00DA280C">
      <w:rPr>
        <w:rFonts w:asciiTheme="minorHAnsi" w:hAnsiTheme="minorHAnsi" w:cstheme="minorHAnsi"/>
        <w:sz w:val="16"/>
        <w:szCs w:val="16"/>
      </w:rPr>
      <w:t>- 101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6896"/>
    <w:multiLevelType w:val="hybridMultilevel"/>
    <w:tmpl w:val="291C8A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ADF2225"/>
    <w:multiLevelType w:val="hybridMultilevel"/>
    <w:tmpl w:val="4B1617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4C2D46"/>
    <w:multiLevelType w:val="hybridMultilevel"/>
    <w:tmpl w:val="0DC2271E"/>
    <w:lvl w:ilvl="0" w:tplc="262CF2AA">
      <w:start w:val="1"/>
      <w:numFmt w:val="bullet"/>
      <w:lvlText w:val=""/>
      <w:lvlJc w:val="left"/>
      <w:pPr>
        <w:tabs>
          <w:tab w:val="num" w:pos="425"/>
        </w:tabs>
        <w:ind w:left="425" w:hanging="425"/>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9749A7"/>
    <w:multiLevelType w:val="hybridMultilevel"/>
    <w:tmpl w:val="AC26AF3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16cid:durableId="109712688">
    <w:abstractNumId w:val="2"/>
  </w:num>
  <w:num w:numId="2" w16cid:durableId="236281193">
    <w:abstractNumId w:val="4"/>
  </w:num>
  <w:num w:numId="3" w16cid:durableId="494418898">
    <w:abstractNumId w:val="3"/>
  </w:num>
  <w:num w:numId="4" w16cid:durableId="129633117">
    <w:abstractNumId w:val="0"/>
    <w:lvlOverride w:ilvl="0">
      <w:lvl w:ilvl="0">
        <w:start w:val="1"/>
        <w:numFmt w:val="bullet"/>
        <w:lvlText w:val=""/>
        <w:legacy w:legacy="1" w:legacySpace="0" w:legacyIndent="283"/>
        <w:lvlJc w:val="left"/>
        <w:pPr>
          <w:ind w:left="993" w:hanging="283"/>
        </w:pPr>
        <w:rPr>
          <w:rFonts w:ascii="Symbol" w:hAnsi="Symbol" w:hint="default"/>
        </w:rPr>
      </w:lvl>
    </w:lvlOverride>
  </w:num>
  <w:num w:numId="5" w16cid:durableId="413281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9CA"/>
    <w:rsid w:val="00007E8C"/>
    <w:rsid w:val="00016D82"/>
    <w:rsid w:val="0005630B"/>
    <w:rsid w:val="00106238"/>
    <w:rsid w:val="00116606"/>
    <w:rsid w:val="001268B9"/>
    <w:rsid w:val="001459B1"/>
    <w:rsid w:val="00157313"/>
    <w:rsid w:val="001576EC"/>
    <w:rsid w:val="001C149C"/>
    <w:rsid w:val="00285C8B"/>
    <w:rsid w:val="00291920"/>
    <w:rsid w:val="00293408"/>
    <w:rsid w:val="002A4FFD"/>
    <w:rsid w:val="002B28E8"/>
    <w:rsid w:val="003050FE"/>
    <w:rsid w:val="00310E26"/>
    <w:rsid w:val="00350A6C"/>
    <w:rsid w:val="003A7CE1"/>
    <w:rsid w:val="003D35F3"/>
    <w:rsid w:val="00403A46"/>
    <w:rsid w:val="00436786"/>
    <w:rsid w:val="00480EE2"/>
    <w:rsid w:val="00482558"/>
    <w:rsid w:val="00563786"/>
    <w:rsid w:val="00585531"/>
    <w:rsid w:val="005F0967"/>
    <w:rsid w:val="00615D0C"/>
    <w:rsid w:val="006419CA"/>
    <w:rsid w:val="006D5075"/>
    <w:rsid w:val="006E0047"/>
    <w:rsid w:val="006E4AFB"/>
    <w:rsid w:val="006F7B9F"/>
    <w:rsid w:val="00700BFB"/>
    <w:rsid w:val="00785C92"/>
    <w:rsid w:val="007B57D7"/>
    <w:rsid w:val="007B65A6"/>
    <w:rsid w:val="00801B04"/>
    <w:rsid w:val="008075CF"/>
    <w:rsid w:val="00814B28"/>
    <w:rsid w:val="008246B7"/>
    <w:rsid w:val="00845E23"/>
    <w:rsid w:val="0089317F"/>
    <w:rsid w:val="008B2610"/>
    <w:rsid w:val="008B7D34"/>
    <w:rsid w:val="008C5CE3"/>
    <w:rsid w:val="00916C2F"/>
    <w:rsid w:val="00993085"/>
    <w:rsid w:val="009B38B1"/>
    <w:rsid w:val="009C752E"/>
    <w:rsid w:val="009E35C9"/>
    <w:rsid w:val="009E5135"/>
    <w:rsid w:val="00A135C2"/>
    <w:rsid w:val="00A47BDF"/>
    <w:rsid w:val="00A52F6F"/>
    <w:rsid w:val="00A53E42"/>
    <w:rsid w:val="00A761AE"/>
    <w:rsid w:val="00A8675B"/>
    <w:rsid w:val="00BD0C85"/>
    <w:rsid w:val="00C471C3"/>
    <w:rsid w:val="00C47DD2"/>
    <w:rsid w:val="00CE0C5A"/>
    <w:rsid w:val="00D17884"/>
    <w:rsid w:val="00D25B4A"/>
    <w:rsid w:val="00D5455B"/>
    <w:rsid w:val="00D6075F"/>
    <w:rsid w:val="00D75414"/>
    <w:rsid w:val="00D95DCD"/>
    <w:rsid w:val="00DA280C"/>
    <w:rsid w:val="00DC4C85"/>
    <w:rsid w:val="00E16BF2"/>
    <w:rsid w:val="00E52F83"/>
    <w:rsid w:val="00E852BA"/>
    <w:rsid w:val="00E85D3D"/>
    <w:rsid w:val="00ED04AD"/>
    <w:rsid w:val="00EF32B6"/>
    <w:rsid w:val="00EF5152"/>
    <w:rsid w:val="00F278B6"/>
    <w:rsid w:val="00F52ED7"/>
    <w:rsid w:val="00F55B98"/>
    <w:rsid w:val="00F57586"/>
    <w:rsid w:val="00F80018"/>
    <w:rsid w:val="00F83A7B"/>
    <w:rsid w:val="00FB18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322F59"/>
  <w15:docId w15:val="{B838751E-BBB4-4F36-9E66-AD7A19FF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7B"/>
    <w:pPr>
      <w:spacing w:after="200" w:line="276" w:lineRule="auto"/>
    </w:pPr>
    <w:rPr>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9CA"/>
  </w:style>
  <w:style w:type="paragraph" w:styleId="Footer">
    <w:name w:val="footer"/>
    <w:basedOn w:val="Normal"/>
    <w:link w:val="FooterChar"/>
    <w:uiPriority w:val="99"/>
    <w:unhideWhenUsed/>
    <w:rsid w:val="006419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9CA"/>
  </w:style>
  <w:style w:type="paragraph" w:styleId="BalloonText">
    <w:name w:val="Balloon Text"/>
    <w:basedOn w:val="Normal"/>
    <w:link w:val="BalloonTextChar"/>
    <w:uiPriority w:val="99"/>
    <w:semiHidden/>
    <w:unhideWhenUsed/>
    <w:rsid w:val="006419C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9CA"/>
    <w:rPr>
      <w:rFonts w:ascii="Tahoma" w:hAnsi="Tahoma" w:cs="Tahoma"/>
      <w:sz w:val="16"/>
      <w:szCs w:val="16"/>
    </w:rPr>
  </w:style>
  <w:style w:type="paragraph" w:styleId="NormalWeb">
    <w:name w:val="Normal (Web)"/>
    <w:basedOn w:val="Normal"/>
    <w:rsid w:val="00A52F6F"/>
    <w:pPr>
      <w:spacing w:after="0" w:line="360" w:lineRule="atLeast"/>
    </w:pPr>
    <w:rPr>
      <w:rFonts w:ascii="Verdana" w:eastAsia="Times New Roman" w:hAnsi="Verdana"/>
      <w:sz w:val="17"/>
      <w:szCs w:val="17"/>
      <w:lang w:val="en-US"/>
    </w:rPr>
  </w:style>
  <w:style w:type="character" w:styleId="Strong">
    <w:name w:val="Strong"/>
    <w:qFormat/>
    <w:rsid w:val="00A52F6F"/>
    <w:rPr>
      <w:b/>
      <w:bCs/>
    </w:rPr>
  </w:style>
  <w:style w:type="paragraph" w:customStyle="1" w:styleId="Pa2">
    <w:name w:val="Pa2"/>
    <w:basedOn w:val="Normal"/>
    <w:next w:val="Normal"/>
    <w:uiPriority w:val="99"/>
    <w:rsid w:val="00A52F6F"/>
    <w:pPr>
      <w:autoSpaceDE w:val="0"/>
      <w:autoSpaceDN w:val="0"/>
      <w:adjustRightInd w:val="0"/>
      <w:spacing w:after="0" w:line="181" w:lineRule="atLeast"/>
    </w:pPr>
    <w:rPr>
      <w:rFonts w:ascii="GillSansLight" w:hAnsi="GillSansLight"/>
      <w:sz w:val="24"/>
      <w:szCs w:val="24"/>
    </w:rPr>
  </w:style>
  <w:style w:type="paragraph" w:customStyle="1" w:styleId="Pa4">
    <w:name w:val="Pa4"/>
    <w:basedOn w:val="Normal"/>
    <w:next w:val="Normal"/>
    <w:uiPriority w:val="99"/>
    <w:rsid w:val="00A52F6F"/>
    <w:pPr>
      <w:autoSpaceDE w:val="0"/>
      <w:autoSpaceDN w:val="0"/>
      <w:adjustRightInd w:val="0"/>
      <w:spacing w:after="0" w:line="181" w:lineRule="atLeast"/>
    </w:pPr>
    <w:rPr>
      <w:rFonts w:ascii="GillSansLight" w:hAnsi="GillSansLight"/>
      <w:sz w:val="24"/>
      <w:szCs w:val="24"/>
    </w:rPr>
  </w:style>
  <w:style w:type="character" w:customStyle="1" w:styleId="A4">
    <w:name w:val="A4"/>
    <w:uiPriority w:val="99"/>
    <w:rsid w:val="00A52F6F"/>
    <w:rPr>
      <w:rFonts w:ascii="Wingdings" w:hAnsi="Wingdings" w:cs="Wingdings"/>
      <w:color w:val="000000"/>
      <w:sz w:val="28"/>
      <w:szCs w:val="28"/>
    </w:rPr>
  </w:style>
  <w:style w:type="paragraph" w:styleId="ListParagraph">
    <w:name w:val="List Paragraph"/>
    <w:basedOn w:val="Normal"/>
    <w:uiPriority w:val="34"/>
    <w:qFormat/>
    <w:rsid w:val="00845E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AC522-F421-4D6A-AB5E-E11E5E8E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2025-11-19T22:42:00Z</dcterms:created>
  <dcterms:modified xsi:type="dcterms:W3CDTF">2025-11-19T22:42:00Z</dcterms:modified>
</cp:coreProperties>
</file>